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LICEO   “TORRICELLI-BALLARDINI” FAENZA 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Artistico, Classico, Linguistico, Scientifico, Scientifico Scienze Applicate, Scienze Umane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Codice meccanografico RAPC04000C  –  Codice fiscale 90033390395  -- Distretto scolastico n. 41</w:t>
      </w:r>
    </w:p>
    <w:p w:rsidR="0006474F" w:rsidRDefault="00D5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Arial" w:eastAsia="Arial" w:hAnsi="Arial" w:cs="Arial"/>
          <w:b/>
          <w:sz w:val="18"/>
        </w:rPr>
        <w:t xml:space="preserve">Sede Centrale e Indirizzo Scientifico: Via S. Maria </w:t>
      </w:r>
      <w:proofErr w:type="spellStart"/>
      <w:r>
        <w:rPr>
          <w:rFonts w:ascii="Arial" w:eastAsia="Arial" w:hAnsi="Arial" w:cs="Arial"/>
          <w:b/>
          <w:sz w:val="18"/>
        </w:rPr>
        <w:t>deIl’Angelo</w:t>
      </w:r>
      <w:proofErr w:type="spellEnd"/>
      <w:r>
        <w:rPr>
          <w:rFonts w:ascii="Arial" w:eastAsia="Arial" w:hAnsi="Arial" w:cs="Arial"/>
          <w:b/>
          <w:sz w:val="18"/>
        </w:rPr>
        <w:t>, 48 -- 48018 Faenza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Tel. Segreteria 0546/21740  --  Fax 0546/25288  --  Tel. Presidenza 0546</w:t>
      </w:r>
      <w:r>
        <w:rPr>
          <w:rFonts w:ascii="Arial" w:eastAsia="Arial" w:hAnsi="Arial" w:cs="Arial"/>
          <w:b/>
          <w:i/>
          <w:sz w:val="18"/>
        </w:rPr>
        <w:t>I</w:t>
      </w:r>
      <w:r>
        <w:rPr>
          <w:rFonts w:ascii="Arial" w:eastAsia="Arial" w:hAnsi="Arial" w:cs="Arial"/>
          <w:b/>
          <w:sz w:val="18"/>
        </w:rPr>
        <w:t xml:space="preserve">28652  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Posta elettronica: </w:t>
      </w:r>
      <w:hyperlink r:id="rId5">
        <w:r>
          <w:rPr>
            <w:rFonts w:ascii="Arial" w:eastAsia="Arial" w:hAnsi="Arial" w:cs="Arial"/>
            <w:b/>
            <w:color w:val="0000FF"/>
            <w:sz w:val="18"/>
            <w:u w:val="single"/>
          </w:rPr>
          <w:t>rapc04000c@istruzione.it</w:t>
        </w:r>
      </w:hyperlink>
      <w:r>
        <w:rPr>
          <w:rFonts w:ascii="Arial" w:eastAsia="Arial" w:hAnsi="Arial" w:cs="Arial"/>
          <w:b/>
          <w:sz w:val="18"/>
        </w:rPr>
        <w:t xml:space="preserve"> - Posta elettronica certificata: </w:t>
      </w:r>
      <w:hyperlink r:id="rId6">
        <w:r>
          <w:rPr>
            <w:rFonts w:ascii="Arial" w:eastAsia="Arial" w:hAnsi="Arial" w:cs="Arial"/>
            <w:b/>
            <w:color w:val="0000FF"/>
            <w:sz w:val="18"/>
            <w:u w:val="single"/>
          </w:rPr>
          <w:t>rapc04000c@pec.istruzione.it</w:t>
        </w:r>
      </w:hyperlink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Classico: Via S. Maria dell’Angelo, 1 --  48018 Faenza  --  Tel. 0546/23849  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Linguistico: Via Pascoli, 4 -- 48018 Faenza  --  Tel. 0546/662611  </w:t>
      </w:r>
    </w:p>
    <w:p w:rsidR="0006474F" w:rsidRDefault="00D559FF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Indirizzi Artistico e Scienze Umane: Corso Baccarini, 17 -- 48018 Faenza  --  Tel. 0546/21091 </w:t>
      </w: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06474F" w:rsidRDefault="00D559FF">
      <w:pPr>
        <w:keepNext/>
        <w:tabs>
          <w:tab w:val="left" w:pos="4680"/>
          <w:tab w:val="left" w:pos="5670"/>
          <w:tab w:val="left" w:pos="524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Circ. n.  </w:t>
      </w:r>
      <w:r w:rsidR="00253FD2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Faenza, 1 Settembre 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D559F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               AI DOCENTI</w:t>
      </w:r>
    </w:p>
    <w:p w:rsidR="0006474F" w:rsidRDefault="00D559F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AL PERSONALE ATA</w:t>
      </w:r>
    </w:p>
    <w:p w:rsidR="0049342E" w:rsidRDefault="0049342E" w:rsidP="0049342E">
      <w:pPr>
        <w:pStyle w:val="Default"/>
        <w:ind w:left="4248" w:right="440"/>
        <w:rPr>
          <w:b/>
          <w:sz w:val="22"/>
          <w:szCs w:val="22"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b/>
          <w:sz w:val="22"/>
          <w:szCs w:val="22"/>
        </w:rPr>
        <w:t>AL SITO INTERNET</w:t>
      </w:r>
    </w:p>
    <w:p w:rsidR="0049342E" w:rsidRDefault="0049342E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ab/>
      </w:r>
    </w:p>
    <w:p w:rsidR="0006474F" w:rsidRDefault="00D559F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D559FF">
      <w:pPr>
        <w:tabs>
          <w:tab w:val="left" w:pos="5670"/>
        </w:tabs>
        <w:spacing w:after="0" w:line="240" w:lineRule="auto"/>
        <w:ind w:left="1440" w:hanging="14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OGGETTO: Comunicazione assicurazione infortuni e responsabilità civile</w:t>
      </w:r>
    </w:p>
    <w:p w:rsidR="0006474F" w:rsidRDefault="00D559FF">
      <w:pPr>
        <w:tabs>
          <w:tab w:val="left" w:pos="567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</w:t>
      </w: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Si comunica ai Docenti e al  Personale ATA che, per usufruire della copertura assicurativa in oggetto, occorre versare € 8,50 .</w:t>
      </w: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L’importo dovrà essere versato presso la :</w:t>
      </w: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CASSA DI RISPARMIO DI RAVENNA SPA   AGENZIA  N.2 – FAENZA </w:t>
      </w:r>
      <w:r>
        <w:rPr>
          <w:rFonts w:ascii="Arial" w:eastAsia="Arial" w:hAnsi="Arial" w:cs="Arial"/>
          <w:sz w:val="24"/>
        </w:rPr>
        <w:t xml:space="preserve"> </w:t>
      </w: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IBAN :   IT 21 R 06270 13199 T20990000820</w:t>
      </w: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Si allega  quadro sinottico massimali combinazione 6 – Polizza  n. 19079.</w:t>
      </w: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06474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6474F" w:rsidRDefault="00D559F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IL DIRIGENTE SCOLASTICO</w:t>
      </w:r>
    </w:p>
    <w:p w:rsidR="0006474F" w:rsidRDefault="00D559F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  <w:t>(Prof. Luigi Neri)</w:t>
      </w:r>
    </w:p>
    <w:sectPr w:rsidR="000647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4F"/>
    <w:rsid w:val="0006474F"/>
    <w:rsid w:val="00253FD2"/>
    <w:rsid w:val="00316236"/>
    <w:rsid w:val="00392E35"/>
    <w:rsid w:val="0049342E"/>
    <w:rsid w:val="00D5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342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342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pc04000c@pec.istruzione.it" TargetMode="External"/><Relationship Id="rId5" Type="http://schemas.openxmlformats.org/officeDocument/2006/relationships/hyperlink" Target="mailto:rapc04000c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Statale d'Arte "G. Ballardini"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Personale</cp:lastModifiedBy>
  <cp:revision>2</cp:revision>
  <dcterms:created xsi:type="dcterms:W3CDTF">2015-09-01T06:50:00Z</dcterms:created>
  <dcterms:modified xsi:type="dcterms:W3CDTF">2015-09-01T06:50:00Z</dcterms:modified>
</cp:coreProperties>
</file>